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16B9" w:rsidRDefault="004760C6" w:rsidP="00CF76E8">
      <w:pPr>
        <w:rPr>
          <w:rFonts w:cs="Calibri"/>
          <w:noProof/>
        </w:rPr>
      </w:pPr>
      <w:r>
        <w:rPr>
          <w:noProof/>
          <w:lang w:eastAsia="ru-RU"/>
        </w:rPr>
        <w:drawing>
          <wp:inline distT="0" distB="0" distL="0" distR="0" wp14:anchorId="12DD1BC9" wp14:editId="477FB4E7">
            <wp:extent cx="1748367" cy="7493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7" cstate="print">
                      <a:extLst>
                        <a:ext uri="{28A0092B-C50C-407E-A947-70E740481C1C}">
                          <a14:useLocalDpi xmlns:a14="http://schemas.microsoft.com/office/drawing/2010/main" val="0"/>
                        </a:ext>
                      </a:extLst>
                    </a:blip>
                    <a:srcRect l="18519" t="24634" r="12821" b="33795"/>
                    <a:stretch/>
                  </pic:blipFill>
                  <pic:spPr bwMode="auto">
                    <a:xfrm>
                      <a:off x="0" y="0"/>
                      <a:ext cx="1782364" cy="763870"/>
                    </a:xfrm>
                    <a:prstGeom prst="rect">
                      <a:avLst/>
                    </a:prstGeom>
                    <a:ln>
                      <a:noFill/>
                    </a:ln>
                    <a:extLst>
                      <a:ext uri="{53640926-AAD7-44D8-BBD7-CCE9431645EC}">
                        <a14:shadowObscured xmlns:a14="http://schemas.microsoft.com/office/drawing/2010/main"/>
                      </a:ext>
                    </a:extLst>
                  </pic:spPr>
                </pic:pic>
              </a:graphicData>
            </a:graphic>
          </wp:inline>
        </w:drawing>
      </w:r>
    </w:p>
    <w:p w:rsidR="00D65C8A" w:rsidRPr="00726E22" w:rsidRDefault="00D43896" w:rsidP="003E2778">
      <w:pPr>
        <w:autoSpaceDE w:val="0"/>
        <w:autoSpaceDN w:val="0"/>
        <w:adjustRightInd w:val="0"/>
        <w:spacing w:after="0"/>
        <w:ind w:firstLine="709"/>
        <w:jc w:val="center"/>
        <w:rPr>
          <w:rFonts w:ascii="Segoe UI" w:hAnsi="Segoe UI" w:cs="Segoe UI"/>
          <w:noProof/>
          <w:sz w:val="20"/>
        </w:rPr>
      </w:pPr>
      <w:r w:rsidRPr="00D43896">
        <w:rPr>
          <w:rFonts w:ascii="Segoe UI" w:hAnsi="Segoe UI" w:cs="Segoe UI"/>
          <w:b/>
          <w:noProof/>
          <w:sz w:val="28"/>
        </w:rPr>
        <w:t>Новосибирский Росреестр напоминает: геодезические пункты нужно сохранять</w:t>
      </w:r>
    </w:p>
    <w:p w:rsidR="003E2778" w:rsidRDefault="003E2778" w:rsidP="00A9267D">
      <w:pPr>
        <w:pStyle w:val="ab"/>
        <w:spacing w:before="0" w:beforeAutospacing="0" w:after="0" w:afterAutospacing="0"/>
        <w:ind w:firstLine="720"/>
        <w:jc w:val="both"/>
        <w:rPr>
          <w:rStyle w:val="apple-converted-space"/>
          <w:rFonts w:ascii="Segoe UI" w:hAnsi="Segoe UI" w:cs="Segoe UI"/>
          <w:color w:val="000000"/>
          <w:sz w:val="28"/>
          <w:szCs w:val="28"/>
        </w:rPr>
      </w:pPr>
    </w:p>
    <w:p w:rsidR="00D43896" w:rsidRPr="00D43896" w:rsidRDefault="00D43896" w:rsidP="00D43896">
      <w:pPr>
        <w:autoSpaceDE w:val="0"/>
        <w:autoSpaceDN w:val="0"/>
        <w:adjustRightInd w:val="0"/>
        <w:spacing w:after="0"/>
        <w:ind w:firstLine="709"/>
        <w:jc w:val="both"/>
        <w:rPr>
          <w:rStyle w:val="apple-converted-space"/>
          <w:rFonts w:ascii="Segoe UI" w:eastAsia="Times New Roman" w:hAnsi="Segoe UI" w:cs="Segoe UI"/>
          <w:color w:val="000000"/>
          <w:sz w:val="28"/>
          <w:szCs w:val="28"/>
          <w:lang w:eastAsia="ru-RU"/>
        </w:rPr>
      </w:pPr>
      <w:bookmarkStart w:id="0" w:name="_GoBack"/>
      <w:bookmarkEnd w:id="0"/>
      <w:r w:rsidRPr="00D43896">
        <w:rPr>
          <w:rStyle w:val="apple-converted-space"/>
          <w:rFonts w:ascii="Segoe UI" w:eastAsia="Times New Roman" w:hAnsi="Segoe UI" w:cs="Segoe UI"/>
          <w:color w:val="000000"/>
          <w:sz w:val="28"/>
          <w:szCs w:val="28"/>
          <w:lang w:eastAsia="ru-RU"/>
        </w:rPr>
        <w:t xml:space="preserve">Сеть геодезических пунктов покрывает всю страну, в Новосибирской области их более 3,5 тысяч. Это сооружения, узнать которые можно по внешнему оформлению - металлическим или деревянным пирамидам. Они обозначают, где находятся специальные геодезические точки – центры пунктов. </w:t>
      </w:r>
    </w:p>
    <w:p w:rsidR="00D43896" w:rsidRPr="00D43896" w:rsidRDefault="00D43896" w:rsidP="00D43896">
      <w:pPr>
        <w:autoSpaceDE w:val="0"/>
        <w:autoSpaceDN w:val="0"/>
        <w:adjustRightInd w:val="0"/>
        <w:spacing w:after="0"/>
        <w:ind w:firstLine="709"/>
        <w:jc w:val="both"/>
        <w:rPr>
          <w:rStyle w:val="apple-converted-space"/>
          <w:rFonts w:ascii="Segoe UI" w:eastAsia="Times New Roman" w:hAnsi="Segoe UI" w:cs="Segoe UI"/>
          <w:color w:val="000000"/>
          <w:sz w:val="28"/>
          <w:szCs w:val="28"/>
          <w:lang w:eastAsia="ru-RU"/>
        </w:rPr>
      </w:pPr>
      <w:r w:rsidRPr="00D43896">
        <w:rPr>
          <w:rStyle w:val="apple-converted-space"/>
          <w:rFonts w:ascii="Segoe UI" w:eastAsia="Times New Roman" w:hAnsi="Segoe UI" w:cs="Segoe UI"/>
          <w:color w:val="000000"/>
          <w:sz w:val="28"/>
          <w:szCs w:val="28"/>
          <w:lang w:eastAsia="ru-RU"/>
        </w:rPr>
        <w:t xml:space="preserve">Геодезические пункты важны для выполнения геодезических работ, для строительства и эксплуатации зданий, межевания земель, в частности, определения границ земельных участков, и других специальных работ. Они могут находиться в городской и сельской местности - на зданиях, на земельных участках юридических лиц и граждан, - в поле, в лесу. </w:t>
      </w:r>
    </w:p>
    <w:p w:rsidR="00D43896" w:rsidRPr="00D43896" w:rsidRDefault="00D43896" w:rsidP="00D43896">
      <w:pPr>
        <w:autoSpaceDE w:val="0"/>
        <w:autoSpaceDN w:val="0"/>
        <w:adjustRightInd w:val="0"/>
        <w:spacing w:after="0"/>
        <w:ind w:firstLine="709"/>
        <w:jc w:val="both"/>
        <w:rPr>
          <w:rStyle w:val="apple-converted-space"/>
          <w:rFonts w:ascii="Segoe UI" w:eastAsia="Times New Roman" w:hAnsi="Segoe UI" w:cs="Segoe UI"/>
          <w:color w:val="000000"/>
          <w:sz w:val="28"/>
          <w:szCs w:val="28"/>
          <w:lang w:eastAsia="ru-RU"/>
        </w:rPr>
      </w:pPr>
      <w:r w:rsidRPr="00D43896">
        <w:rPr>
          <w:rStyle w:val="apple-converted-space"/>
          <w:rFonts w:ascii="Segoe UI" w:eastAsia="Times New Roman" w:hAnsi="Segoe UI" w:cs="Segoe UI"/>
          <w:color w:val="000000"/>
          <w:sz w:val="28"/>
          <w:szCs w:val="28"/>
          <w:lang w:eastAsia="ru-RU"/>
        </w:rPr>
        <w:t>Геодезические пункты охраняются государством, и проблема их сохранения становится все более актуальной.</w:t>
      </w:r>
    </w:p>
    <w:p w:rsidR="00D43896" w:rsidRPr="00D43896" w:rsidRDefault="00D43896" w:rsidP="00D43896">
      <w:pPr>
        <w:autoSpaceDE w:val="0"/>
        <w:autoSpaceDN w:val="0"/>
        <w:adjustRightInd w:val="0"/>
        <w:spacing w:after="0"/>
        <w:ind w:firstLine="709"/>
        <w:jc w:val="both"/>
        <w:rPr>
          <w:rStyle w:val="apple-converted-space"/>
          <w:rFonts w:ascii="Segoe UI" w:eastAsia="Times New Roman" w:hAnsi="Segoe UI" w:cs="Segoe UI"/>
          <w:color w:val="000000"/>
          <w:sz w:val="28"/>
          <w:szCs w:val="28"/>
          <w:lang w:eastAsia="ru-RU"/>
        </w:rPr>
      </w:pPr>
      <w:r w:rsidRPr="00D43896">
        <w:rPr>
          <w:rStyle w:val="apple-converted-space"/>
          <w:rFonts w:ascii="Segoe UI" w:eastAsia="Times New Roman" w:hAnsi="Segoe UI" w:cs="Segoe UI"/>
          <w:color w:val="000000"/>
          <w:sz w:val="28"/>
          <w:szCs w:val="28"/>
          <w:lang w:eastAsia="ru-RU"/>
        </w:rPr>
        <w:t xml:space="preserve">Учет пунктов государственной геодезической сети и сбор сведений об их сохранности осуществляет Управление Росреестра по Новосибирской области. Для всех геодезических пунктов региона установлены охранные зоны, проводится плановая работа по их обследованию. Новосибирским Росреестром уже обследовано более 2000 пунктов, расположенных на территории области, и по результатам обследования установлено, что у 90% геодезических пунктов утрачены наружные знаки, а 35 пунктов уничтожены полностью. </w:t>
      </w:r>
    </w:p>
    <w:p w:rsidR="00D43896" w:rsidRPr="00D43896" w:rsidRDefault="00D43896" w:rsidP="00D43896">
      <w:pPr>
        <w:autoSpaceDE w:val="0"/>
        <w:autoSpaceDN w:val="0"/>
        <w:adjustRightInd w:val="0"/>
        <w:spacing w:after="0"/>
        <w:ind w:firstLine="709"/>
        <w:jc w:val="both"/>
        <w:rPr>
          <w:rStyle w:val="apple-converted-space"/>
          <w:rFonts w:ascii="Segoe UI" w:eastAsia="Times New Roman" w:hAnsi="Segoe UI" w:cs="Segoe UI"/>
          <w:color w:val="000000"/>
          <w:sz w:val="28"/>
          <w:szCs w:val="28"/>
          <w:lang w:eastAsia="ru-RU"/>
        </w:rPr>
      </w:pPr>
      <w:r w:rsidRPr="00D43896">
        <w:rPr>
          <w:rStyle w:val="apple-converted-space"/>
          <w:rFonts w:ascii="Segoe UI" w:eastAsia="Times New Roman" w:hAnsi="Segoe UI" w:cs="Segoe UI"/>
          <w:color w:val="000000"/>
          <w:sz w:val="28"/>
          <w:szCs w:val="28"/>
          <w:lang w:eastAsia="ru-RU"/>
        </w:rPr>
        <w:t>Очень часто геодезические пункты, размещенные на земле, уничтожаются или оказываются закатанными в асфальт при производстве строительных работ, возведении или сносе зданий, сооружений, строительстве автомобильных дорог, а другие - размещенные на стенах зданий, крышах, - заштукатуриваются, уничтожаются при капитальном ремонте. Металлические пирамиды часто спиливаются и сдаются в пункты приема металла.</w:t>
      </w:r>
    </w:p>
    <w:p w:rsidR="00D43896" w:rsidRPr="00D43896" w:rsidRDefault="00D43896" w:rsidP="00D43896">
      <w:pPr>
        <w:autoSpaceDE w:val="0"/>
        <w:autoSpaceDN w:val="0"/>
        <w:adjustRightInd w:val="0"/>
        <w:spacing w:after="0"/>
        <w:ind w:firstLine="709"/>
        <w:jc w:val="both"/>
        <w:rPr>
          <w:rStyle w:val="apple-converted-space"/>
          <w:rFonts w:ascii="Segoe UI" w:eastAsia="Times New Roman" w:hAnsi="Segoe UI" w:cs="Segoe UI"/>
          <w:color w:val="000000"/>
          <w:sz w:val="28"/>
          <w:szCs w:val="28"/>
          <w:lang w:eastAsia="ru-RU"/>
        </w:rPr>
      </w:pPr>
      <w:r w:rsidRPr="00D43896">
        <w:rPr>
          <w:rStyle w:val="apple-converted-space"/>
          <w:rFonts w:ascii="Segoe UI" w:eastAsia="Times New Roman" w:hAnsi="Segoe UI" w:cs="Segoe UI"/>
          <w:color w:val="000000"/>
          <w:sz w:val="28"/>
          <w:szCs w:val="28"/>
          <w:lang w:eastAsia="ru-RU"/>
        </w:rPr>
        <w:lastRenderedPageBreak/>
        <w:t>От собственников земельных участков, землепользователей, владельцев зданий, сооружений требуется сохранять геодезические пункты, специальные геодезические знаки, знать, что нельзя перемещать и разрушать пункты, к ним следует обеспечивать доступ специалистов. Такая обязанность установлена статьей 42 Земельного кодекса Российской Федерации. Повреждение и уничтожение геодезических пунктов, снос пунктов геодезических сетей, а также материалов, из которых они изготовлены, влекут за собой ответственность согласно статье 7.2 Кодекса Российской Федерации об административных правонарушениях с наложением штрафных санкций.</w:t>
      </w:r>
    </w:p>
    <w:p w:rsidR="00D43896" w:rsidRPr="00D43896" w:rsidRDefault="00D43896" w:rsidP="00D43896">
      <w:pPr>
        <w:autoSpaceDE w:val="0"/>
        <w:autoSpaceDN w:val="0"/>
        <w:adjustRightInd w:val="0"/>
        <w:spacing w:after="0"/>
        <w:ind w:firstLine="709"/>
        <w:jc w:val="both"/>
        <w:rPr>
          <w:rStyle w:val="apple-converted-space"/>
          <w:rFonts w:ascii="Segoe UI" w:eastAsia="Times New Roman" w:hAnsi="Segoe UI" w:cs="Segoe UI"/>
          <w:color w:val="000000"/>
          <w:sz w:val="28"/>
          <w:szCs w:val="28"/>
          <w:lang w:eastAsia="ru-RU"/>
        </w:rPr>
      </w:pPr>
      <w:r w:rsidRPr="00D43896">
        <w:rPr>
          <w:rStyle w:val="apple-converted-space"/>
          <w:rFonts w:ascii="Segoe UI" w:eastAsia="Times New Roman" w:hAnsi="Segoe UI" w:cs="Segoe UI"/>
          <w:color w:val="000000"/>
          <w:sz w:val="28"/>
          <w:szCs w:val="28"/>
          <w:lang w:eastAsia="ru-RU"/>
        </w:rPr>
        <w:t xml:space="preserve">В случае выявления фактов уничтожения или повреждения геодезических пунктов такую информацию необходимо направлять в адрес Управления Росреестра по Новосибирской области любым удобным способом: </w:t>
      </w:r>
    </w:p>
    <w:p w:rsidR="00D43896" w:rsidRPr="00D43896" w:rsidRDefault="00D43896" w:rsidP="00D43896">
      <w:pPr>
        <w:autoSpaceDE w:val="0"/>
        <w:autoSpaceDN w:val="0"/>
        <w:adjustRightInd w:val="0"/>
        <w:spacing w:after="0"/>
        <w:ind w:firstLine="709"/>
        <w:jc w:val="both"/>
        <w:rPr>
          <w:rStyle w:val="apple-converted-space"/>
          <w:rFonts w:ascii="Segoe UI" w:eastAsia="Times New Roman" w:hAnsi="Segoe UI" w:cs="Segoe UI"/>
          <w:color w:val="000000"/>
          <w:sz w:val="28"/>
          <w:szCs w:val="28"/>
          <w:lang w:eastAsia="ru-RU"/>
        </w:rPr>
      </w:pPr>
      <w:r w:rsidRPr="00D43896">
        <w:rPr>
          <w:rStyle w:val="apple-converted-space"/>
          <w:rFonts w:ascii="Segoe UI" w:eastAsia="Times New Roman" w:hAnsi="Segoe UI" w:cs="Segoe UI"/>
          <w:color w:val="000000"/>
          <w:sz w:val="28"/>
          <w:szCs w:val="28"/>
          <w:lang w:eastAsia="ru-RU"/>
        </w:rPr>
        <w:t xml:space="preserve">- лично, по почте на адрес: 630091, г. Новосибирск, ул. Державина, </w:t>
      </w:r>
    </w:p>
    <w:p w:rsidR="00D43896" w:rsidRPr="00D43896" w:rsidRDefault="00D43896" w:rsidP="00D43896">
      <w:pPr>
        <w:autoSpaceDE w:val="0"/>
        <w:autoSpaceDN w:val="0"/>
        <w:adjustRightInd w:val="0"/>
        <w:spacing w:after="0"/>
        <w:ind w:firstLine="709"/>
        <w:jc w:val="both"/>
        <w:rPr>
          <w:rStyle w:val="apple-converted-space"/>
          <w:rFonts w:ascii="Segoe UI" w:eastAsia="Times New Roman" w:hAnsi="Segoe UI" w:cs="Segoe UI"/>
          <w:color w:val="000000"/>
          <w:sz w:val="28"/>
          <w:szCs w:val="28"/>
          <w:lang w:eastAsia="ru-RU"/>
        </w:rPr>
      </w:pPr>
      <w:r w:rsidRPr="00D43896">
        <w:rPr>
          <w:rStyle w:val="apple-converted-space"/>
          <w:rFonts w:ascii="Segoe UI" w:eastAsia="Times New Roman" w:hAnsi="Segoe UI" w:cs="Segoe UI"/>
          <w:color w:val="000000"/>
          <w:sz w:val="28"/>
          <w:szCs w:val="28"/>
          <w:lang w:eastAsia="ru-RU"/>
        </w:rPr>
        <w:t xml:space="preserve">д. 28; </w:t>
      </w:r>
    </w:p>
    <w:p w:rsidR="00D43896" w:rsidRPr="00D43896" w:rsidRDefault="00D43896" w:rsidP="00D43896">
      <w:pPr>
        <w:autoSpaceDE w:val="0"/>
        <w:autoSpaceDN w:val="0"/>
        <w:adjustRightInd w:val="0"/>
        <w:spacing w:after="0"/>
        <w:ind w:firstLine="709"/>
        <w:jc w:val="both"/>
        <w:rPr>
          <w:rStyle w:val="apple-converted-space"/>
          <w:rFonts w:ascii="Segoe UI" w:eastAsia="Times New Roman" w:hAnsi="Segoe UI" w:cs="Segoe UI"/>
          <w:color w:val="000000"/>
          <w:sz w:val="28"/>
          <w:szCs w:val="28"/>
          <w:lang w:eastAsia="ru-RU"/>
        </w:rPr>
      </w:pPr>
      <w:r w:rsidRPr="00D43896">
        <w:rPr>
          <w:rStyle w:val="apple-converted-space"/>
          <w:rFonts w:ascii="Segoe UI" w:eastAsia="Times New Roman" w:hAnsi="Segoe UI" w:cs="Segoe UI"/>
          <w:color w:val="000000"/>
          <w:sz w:val="28"/>
          <w:szCs w:val="28"/>
          <w:lang w:eastAsia="ru-RU"/>
        </w:rPr>
        <w:t>- воспользоваться интернет-сервисом на официальном сайте Росреестра «Обращения граждан online»;</w:t>
      </w:r>
    </w:p>
    <w:p w:rsidR="00FB3C30" w:rsidRDefault="00D43896" w:rsidP="00D43896">
      <w:pPr>
        <w:autoSpaceDE w:val="0"/>
        <w:autoSpaceDN w:val="0"/>
        <w:adjustRightInd w:val="0"/>
        <w:spacing w:after="0"/>
        <w:ind w:firstLine="709"/>
        <w:jc w:val="both"/>
        <w:rPr>
          <w:rStyle w:val="apple-converted-space"/>
          <w:rFonts w:ascii="Segoe UI" w:eastAsia="Times New Roman" w:hAnsi="Segoe UI" w:cs="Segoe UI"/>
          <w:color w:val="000000"/>
          <w:sz w:val="28"/>
          <w:szCs w:val="28"/>
          <w:lang w:eastAsia="ru-RU"/>
        </w:rPr>
      </w:pPr>
      <w:r w:rsidRPr="00D43896">
        <w:rPr>
          <w:rStyle w:val="apple-converted-space"/>
          <w:rFonts w:ascii="Segoe UI" w:eastAsia="Times New Roman" w:hAnsi="Segoe UI" w:cs="Segoe UI"/>
          <w:color w:val="000000"/>
          <w:sz w:val="28"/>
          <w:szCs w:val="28"/>
          <w:lang w:eastAsia="ru-RU"/>
        </w:rPr>
        <w:t>- посредством электронной почты ogk@54upr.rosreestr.ru.</w:t>
      </w:r>
    </w:p>
    <w:p w:rsidR="003E2778" w:rsidRDefault="003E2778" w:rsidP="00086883">
      <w:pPr>
        <w:autoSpaceDE w:val="0"/>
        <w:autoSpaceDN w:val="0"/>
        <w:adjustRightInd w:val="0"/>
        <w:spacing w:after="0"/>
        <w:jc w:val="both"/>
        <w:rPr>
          <w:rStyle w:val="apple-converted-space"/>
          <w:rFonts w:ascii="Segoe UI" w:eastAsia="Times New Roman" w:hAnsi="Segoe UI" w:cs="Segoe UI"/>
          <w:color w:val="000000"/>
          <w:sz w:val="28"/>
          <w:szCs w:val="28"/>
          <w:lang w:eastAsia="ru-RU"/>
        </w:rPr>
      </w:pPr>
    </w:p>
    <w:p w:rsidR="00086883" w:rsidRPr="007C0523" w:rsidRDefault="00086883" w:rsidP="00086883">
      <w:pPr>
        <w:autoSpaceDE w:val="0"/>
        <w:autoSpaceDN w:val="0"/>
        <w:adjustRightInd w:val="0"/>
        <w:spacing w:after="0"/>
        <w:jc w:val="both"/>
        <w:rPr>
          <w:rFonts w:ascii="Segoe UI" w:eastAsia="Times New Roman" w:hAnsi="Segoe UI" w:cs="Segoe UI"/>
          <w:color w:val="000000"/>
          <w:sz w:val="28"/>
          <w:szCs w:val="28"/>
          <w:lang w:eastAsia="ru-RU"/>
        </w:rPr>
      </w:pPr>
    </w:p>
    <w:p w:rsidR="006D233B" w:rsidRPr="006D233B" w:rsidRDefault="0019476C" w:rsidP="006222CF">
      <w:pPr>
        <w:autoSpaceDE w:val="0"/>
        <w:autoSpaceDN w:val="0"/>
        <w:adjustRightInd w:val="0"/>
        <w:spacing w:after="0"/>
        <w:jc w:val="right"/>
        <w:rPr>
          <w:rFonts w:ascii="Segoe UI" w:eastAsia="Quattrocento Sans" w:hAnsi="Segoe UI" w:cs="Segoe UI"/>
          <w:b/>
          <w:i/>
          <w:color w:val="000000"/>
          <w:sz w:val="24"/>
          <w:szCs w:val="24"/>
        </w:rPr>
      </w:pPr>
      <w:r>
        <w:rPr>
          <w:rFonts w:ascii="Segoe UI" w:eastAsia="Quattrocento Sans" w:hAnsi="Segoe UI" w:cs="Segoe UI"/>
          <w:b/>
          <w:i/>
          <w:color w:val="000000"/>
          <w:sz w:val="24"/>
          <w:szCs w:val="24"/>
        </w:rPr>
        <w:t>м</w:t>
      </w:r>
      <w:r w:rsidR="00141714" w:rsidRPr="00141714">
        <w:rPr>
          <w:rFonts w:ascii="Segoe UI" w:eastAsia="Quattrocento Sans" w:hAnsi="Segoe UI" w:cs="Segoe UI"/>
          <w:b/>
          <w:i/>
          <w:color w:val="000000"/>
          <w:sz w:val="24"/>
          <w:szCs w:val="24"/>
        </w:rPr>
        <w:t xml:space="preserve">атериал подготовлен </w:t>
      </w:r>
      <w:r w:rsidR="00C028C8">
        <w:rPr>
          <w:rFonts w:ascii="Segoe UI" w:eastAsia="Quattrocento Sans" w:hAnsi="Segoe UI" w:cs="Segoe UI"/>
          <w:b/>
          <w:i/>
          <w:color w:val="000000"/>
          <w:sz w:val="24"/>
          <w:szCs w:val="24"/>
        </w:rPr>
        <w:t>Управлени</w:t>
      </w:r>
      <w:r w:rsidR="00D43896">
        <w:rPr>
          <w:rFonts w:ascii="Segoe UI" w:eastAsia="Quattrocento Sans" w:hAnsi="Segoe UI" w:cs="Segoe UI"/>
          <w:b/>
          <w:i/>
          <w:color w:val="000000"/>
          <w:sz w:val="24"/>
          <w:szCs w:val="24"/>
        </w:rPr>
        <w:t xml:space="preserve">ем </w:t>
      </w:r>
      <w:r w:rsidR="00C028C8">
        <w:rPr>
          <w:rFonts w:ascii="Segoe UI" w:eastAsia="Quattrocento Sans" w:hAnsi="Segoe UI" w:cs="Segoe UI"/>
          <w:b/>
          <w:i/>
          <w:color w:val="000000"/>
          <w:sz w:val="24"/>
          <w:szCs w:val="24"/>
        </w:rPr>
        <w:t>Росреестра</w:t>
      </w:r>
      <w:r w:rsidR="006D233B" w:rsidRPr="006D233B">
        <w:rPr>
          <w:rFonts w:ascii="Segoe UI" w:eastAsia="Quattrocento Sans" w:hAnsi="Segoe UI" w:cs="Segoe UI"/>
          <w:b/>
          <w:i/>
          <w:color w:val="000000"/>
          <w:sz w:val="24"/>
          <w:szCs w:val="24"/>
        </w:rPr>
        <w:t xml:space="preserve"> </w:t>
      </w:r>
    </w:p>
    <w:p w:rsidR="00A417DB" w:rsidRPr="00141714" w:rsidRDefault="006D233B" w:rsidP="006D233B">
      <w:pPr>
        <w:autoSpaceDE w:val="0"/>
        <w:autoSpaceDN w:val="0"/>
        <w:adjustRightInd w:val="0"/>
        <w:spacing w:after="0"/>
        <w:jc w:val="right"/>
        <w:rPr>
          <w:rFonts w:ascii="Segoe UI" w:eastAsia="Quattrocento Sans" w:hAnsi="Segoe UI" w:cs="Segoe UI"/>
          <w:b/>
          <w:i/>
          <w:color w:val="000000"/>
          <w:sz w:val="24"/>
          <w:szCs w:val="24"/>
        </w:rPr>
      </w:pPr>
      <w:r w:rsidRPr="006D233B">
        <w:rPr>
          <w:rFonts w:ascii="Segoe UI" w:eastAsia="Quattrocento Sans" w:hAnsi="Segoe UI" w:cs="Segoe UI"/>
          <w:b/>
          <w:i/>
          <w:color w:val="000000"/>
          <w:sz w:val="24"/>
          <w:szCs w:val="24"/>
        </w:rPr>
        <w:t>по Новосибирской области</w:t>
      </w:r>
    </w:p>
    <w:p w:rsidR="006016B9" w:rsidRPr="00141714" w:rsidRDefault="006016B9" w:rsidP="00AF27ED">
      <w:pPr>
        <w:suppressAutoHyphens/>
        <w:autoSpaceDE w:val="0"/>
        <w:autoSpaceDN w:val="0"/>
        <w:adjustRightInd w:val="0"/>
        <w:jc w:val="both"/>
        <w:rPr>
          <w:rFonts w:ascii="Segoe UI" w:hAnsi="Segoe UI" w:cs="Segoe UI"/>
          <w:b/>
          <w:bCs/>
          <w:i/>
          <w:iCs/>
          <w:color w:val="0070C0"/>
        </w:rPr>
      </w:pPr>
      <w:r w:rsidRPr="00141714">
        <w:rPr>
          <w:rFonts w:ascii="Segoe UI" w:hAnsi="Segoe UI" w:cs="Segoe UI"/>
          <w:noProof/>
          <w:color w:val="000000"/>
          <w:lang w:eastAsia="ru-RU"/>
        </w:rPr>
        <mc:AlternateContent>
          <mc:Choice Requires="wps">
            <w:drawing>
              <wp:anchor distT="0" distB="0" distL="114300" distR="114300" simplePos="0" relativeHeight="251659264" behindDoc="0" locked="0" layoutInCell="1" allowOverlap="1" wp14:anchorId="01E0D855" wp14:editId="29D7E2A9">
                <wp:simplePos x="0" y="0"/>
                <wp:positionH relativeFrom="column">
                  <wp:posOffset>-41910</wp:posOffset>
                </wp:positionH>
                <wp:positionV relativeFrom="paragraph">
                  <wp:posOffset>90170</wp:posOffset>
                </wp:positionV>
                <wp:extent cx="6229350" cy="0"/>
                <wp:effectExtent l="5715" t="13970" r="13335" b="508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9350" cy="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5C1B8C" id="_x0000_t32" coordsize="21600,21600" o:spt="32" o:oned="t" path="m,l21600,21600e" filled="f">
                <v:path arrowok="t" fillok="f" o:connecttype="none"/>
                <o:lock v:ext="edit" shapetype="t"/>
              </v:shapetype>
              <v:shape id="AutoShape 2" o:spid="_x0000_s1026" type="#_x0000_t32" style="position:absolute;margin-left:-3.3pt;margin-top:7.1pt;width:49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" strokecolor="#0070c0"/>
            </w:pict>
          </mc:Fallback>
        </mc:AlternateContent>
      </w:r>
    </w:p>
    <w:p w:rsidR="00415311" w:rsidRPr="00141714" w:rsidRDefault="006016B9" w:rsidP="00415311">
      <w:pPr>
        <w:suppressAutoHyphens/>
        <w:autoSpaceDE w:val="0"/>
        <w:autoSpaceDN w:val="0"/>
        <w:adjustRightInd w:val="0"/>
        <w:spacing w:after="0"/>
        <w:jc w:val="both"/>
        <w:rPr>
          <w:rFonts w:ascii="Segoe UI" w:hAnsi="Segoe UI" w:cs="Segoe UI"/>
          <w:b/>
          <w:bCs/>
        </w:rPr>
      </w:pPr>
      <w:r w:rsidRPr="00141714">
        <w:rPr>
          <w:rFonts w:ascii="Segoe UI" w:hAnsi="Segoe UI" w:cs="Segoe UI"/>
          <w:b/>
          <w:bCs/>
        </w:rPr>
        <w:t>Об Управлении Росреестра по Новосибирской области</w:t>
      </w:r>
    </w:p>
    <w:p w:rsidR="006016B9" w:rsidRPr="00141714" w:rsidRDefault="006016B9" w:rsidP="00415311">
      <w:pPr>
        <w:suppressAutoHyphens/>
        <w:autoSpaceDE w:val="0"/>
        <w:autoSpaceDN w:val="0"/>
        <w:adjustRightInd w:val="0"/>
        <w:spacing w:after="0"/>
        <w:jc w:val="both"/>
        <w:rPr>
          <w:rFonts w:ascii="Segoe UI" w:hAnsi="Segoe UI" w:cs="Segoe UI"/>
          <w:b/>
          <w:bCs/>
        </w:rPr>
      </w:pPr>
      <w:r w:rsidRPr="00141714">
        <w:rPr>
          <w:rFonts w:ascii="Segoe UI" w:hAnsi="Segoe UI" w:cs="Segoe UI"/>
          <w:sz w:val="18"/>
          <w:szCs w:val="18"/>
        </w:rPr>
        <w:t xml:space="preserve">Управление Федеральной службы государственной регистрации, кадастра и картографии по Новосибирской области (Управление Росреестра по Новосибирской области) является территориальным органом федерального органа исполнительной власти, осуществляющим функции по государственной регистрации прав на недвижимое имущество и сделок с ним, государственному кадастровому учету недвижимого имущества,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 землеустройства, государственного мониторинга земель, </w:t>
      </w:r>
      <w:r w:rsidR="00A05899">
        <w:rPr>
          <w:rFonts w:ascii="Segoe UI" w:hAnsi="Segoe UI" w:cs="Segoe UI"/>
          <w:sz w:val="18"/>
          <w:szCs w:val="18"/>
        </w:rPr>
        <w:t xml:space="preserve">лицензирования геодезической и картографической деятельности, </w:t>
      </w:r>
      <w:r w:rsidRPr="00141714">
        <w:rPr>
          <w:rFonts w:ascii="Segoe UI" w:hAnsi="Segoe UI" w:cs="Segoe UI"/>
          <w:sz w:val="18"/>
          <w:szCs w:val="18"/>
        </w:rPr>
        <w:t xml:space="preserve">а также функции </w:t>
      </w:r>
      <w:r w:rsidR="00A05899">
        <w:rPr>
          <w:rFonts w:ascii="Segoe UI" w:hAnsi="Segoe UI" w:cs="Segoe UI"/>
          <w:sz w:val="18"/>
          <w:szCs w:val="18"/>
        </w:rPr>
        <w:t>в сфере геодезии и картографии, наименований географических объектов, по федеральному государственному контролю (надзору) в области геодезии и картографии, федеральному государственному земельному контролю (надзору), государственной кадастровой оценке объектов недвижимости, федеральному государственному контролю (надзору) за деятельностью саморегулируемых организаций</w:t>
      </w:r>
      <w:r w:rsidRPr="00141714">
        <w:rPr>
          <w:rFonts w:ascii="Segoe UI" w:hAnsi="Segoe UI" w:cs="Segoe UI"/>
          <w:sz w:val="18"/>
          <w:szCs w:val="18"/>
        </w:rPr>
        <w:t>. Руководителем Управления Росреестра по Новосибирской области является Светлана Евгеньевна Рягузова.</w:t>
      </w:r>
    </w:p>
    <w:p w:rsidR="006016B9" w:rsidRPr="00141714" w:rsidRDefault="006016B9" w:rsidP="00726E22">
      <w:pPr>
        <w:tabs>
          <w:tab w:val="left" w:pos="1095"/>
        </w:tabs>
        <w:suppressAutoHyphens/>
        <w:autoSpaceDE w:val="0"/>
        <w:autoSpaceDN w:val="0"/>
        <w:adjustRightInd w:val="0"/>
        <w:spacing w:after="0"/>
        <w:jc w:val="both"/>
        <w:rPr>
          <w:rFonts w:ascii="Segoe UI" w:hAnsi="Segoe UI" w:cs="Segoe UI"/>
          <w:b/>
          <w:color w:val="000000"/>
          <w:sz w:val="18"/>
        </w:rPr>
      </w:pPr>
    </w:p>
    <w:p w:rsidR="006F1713" w:rsidRPr="00141714" w:rsidRDefault="006F1713" w:rsidP="006F1713">
      <w:pPr>
        <w:tabs>
          <w:tab w:val="left" w:pos="1095"/>
        </w:tabs>
        <w:suppressAutoHyphens/>
        <w:autoSpaceDE w:val="0"/>
        <w:autoSpaceDN w:val="0"/>
        <w:adjustRightInd w:val="0"/>
        <w:spacing w:after="0"/>
        <w:jc w:val="both"/>
        <w:rPr>
          <w:rFonts w:ascii="Segoe UI" w:hAnsi="Segoe UI" w:cs="Segoe UI"/>
          <w:b/>
          <w:color w:val="000000"/>
          <w:sz w:val="18"/>
        </w:rPr>
      </w:pPr>
      <w:r w:rsidRPr="00141714">
        <w:rPr>
          <w:rFonts w:ascii="Segoe UI" w:hAnsi="Segoe UI" w:cs="Segoe UI"/>
          <w:b/>
          <w:color w:val="000000"/>
          <w:sz w:val="18"/>
        </w:rPr>
        <w:lastRenderedPageBreak/>
        <w:t>Контакты для СМИ:</w:t>
      </w:r>
    </w:p>
    <w:p w:rsidR="006F1713" w:rsidRPr="00141714" w:rsidRDefault="006F1713" w:rsidP="006F1713">
      <w:pPr>
        <w:spacing w:after="0"/>
        <w:jc w:val="both"/>
        <w:rPr>
          <w:rFonts w:ascii="Segoe UI" w:hAnsi="Segoe UI" w:cs="Segoe UI"/>
          <w:sz w:val="18"/>
          <w:szCs w:val="18"/>
        </w:rPr>
      </w:pPr>
      <w:r w:rsidRPr="00141714">
        <w:rPr>
          <w:rFonts w:ascii="Segoe UI" w:hAnsi="Segoe UI" w:cs="Segoe UI"/>
          <w:sz w:val="18"/>
          <w:szCs w:val="18"/>
        </w:rPr>
        <w:t>Управление Росреестра по Новосибирской области</w:t>
      </w:r>
    </w:p>
    <w:p w:rsidR="006F1713" w:rsidRPr="00141714" w:rsidRDefault="006F1713" w:rsidP="006F1713">
      <w:pPr>
        <w:spacing w:after="0"/>
        <w:jc w:val="both"/>
        <w:rPr>
          <w:rFonts w:ascii="Segoe UI" w:hAnsi="Segoe UI" w:cs="Segoe UI"/>
          <w:sz w:val="18"/>
          <w:szCs w:val="18"/>
        </w:rPr>
      </w:pPr>
      <w:r w:rsidRPr="00141714">
        <w:rPr>
          <w:rFonts w:ascii="Segoe UI" w:hAnsi="Segoe UI" w:cs="Segoe UI"/>
          <w:sz w:val="18"/>
          <w:szCs w:val="18"/>
        </w:rPr>
        <w:t>630091, г.</w:t>
      </w:r>
      <w:r w:rsidR="00115A10">
        <w:rPr>
          <w:rFonts w:ascii="Segoe UI" w:hAnsi="Segoe UI" w:cs="Segoe UI"/>
          <w:sz w:val="18"/>
          <w:szCs w:val="18"/>
        </w:rPr>
        <w:t xml:space="preserve"> </w:t>
      </w:r>
      <w:r w:rsidRPr="00141714">
        <w:rPr>
          <w:rFonts w:ascii="Segoe UI" w:hAnsi="Segoe UI" w:cs="Segoe UI"/>
          <w:sz w:val="18"/>
          <w:szCs w:val="18"/>
        </w:rPr>
        <w:t>Новосибирск, ул.</w:t>
      </w:r>
      <w:r w:rsidR="00115A10">
        <w:rPr>
          <w:rFonts w:ascii="Segoe UI" w:hAnsi="Segoe UI" w:cs="Segoe UI"/>
          <w:sz w:val="18"/>
          <w:szCs w:val="18"/>
        </w:rPr>
        <w:t xml:space="preserve"> </w:t>
      </w:r>
      <w:r w:rsidRPr="00141714">
        <w:rPr>
          <w:rFonts w:ascii="Segoe UI" w:hAnsi="Segoe UI" w:cs="Segoe UI"/>
          <w:sz w:val="18"/>
          <w:szCs w:val="18"/>
        </w:rPr>
        <w:t>Державина, д. 28</w:t>
      </w:r>
    </w:p>
    <w:p w:rsidR="006F1713" w:rsidRPr="00141714" w:rsidRDefault="006F1713" w:rsidP="006F1713">
      <w:pPr>
        <w:autoSpaceDE w:val="0"/>
        <w:autoSpaceDN w:val="0"/>
        <w:adjustRightInd w:val="0"/>
        <w:spacing w:after="0" w:line="240" w:lineRule="auto"/>
        <w:jc w:val="both"/>
        <w:rPr>
          <w:rFonts w:ascii="Segoe UI" w:eastAsia="Times New Roman" w:hAnsi="Segoe UI" w:cs="Segoe UI"/>
          <w:color w:val="000000"/>
          <w:sz w:val="18"/>
          <w:szCs w:val="18"/>
          <w:lang w:eastAsia="ru-RU"/>
        </w:rPr>
      </w:pPr>
      <w:r w:rsidRPr="00141714">
        <w:rPr>
          <w:rFonts w:ascii="Segoe UI" w:eastAsia="Times New Roman" w:hAnsi="Segoe UI" w:cs="Segoe UI"/>
          <w:color w:val="000000"/>
          <w:sz w:val="18"/>
          <w:szCs w:val="18"/>
          <w:lang w:val="x-none" w:eastAsia="ru-RU"/>
        </w:rPr>
        <w:t xml:space="preserve">Электронная почта: </w:t>
      </w:r>
    </w:p>
    <w:p w:rsidR="006F1713" w:rsidRPr="00141714" w:rsidRDefault="00601E0C" w:rsidP="006F1713">
      <w:pPr>
        <w:autoSpaceDE w:val="0"/>
        <w:autoSpaceDN w:val="0"/>
        <w:adjustRightInd w:val="0"/>
        <w:spacing w:after="0" w:line="240" w:lineRule="auto"/>
        <w:jc w:val="both"/>
        <w:rPr>
          <w:rFonts w:ascii="Segoe UI" w:eastAsia="Times New Roman" w:hAnsi="Segoe UI" w:cs="Segoe UI"/>
          <w:color w:val="000000"/>
          <w:sz w:val="16"/>
          <w:szCs w:val="18"/>
          <w:lang w:eastAsia="ru-RU"/>
        </w:rPr>
      </w:pPr>
      <w:hyperlink r:id="rId8" w:history="1">
        <w:r w:rsidR="006F1713" w:rsidRPr="00141714">
          <w:rPr>
            <w:rStyle w:val="a3"/>
            <w:rFonts w:ascii="Segoe UI" w:eastAsia="Times New Roman" w:hAnsi="Segoe UI" w:cs="Segoe UI"/>
            <w:sz w:val="18"/>
            <w:szCs w:val="20"/>
            <w:lang w:val="x-none" w:eastAsia="ru-RU"/>
          </w:rPr>
          <w:t>oko@54upr.rosreestr.ru</w:t>
        </w:r>
      </w:hyperlink>
      <w:r w:rsidR="006F1713" w:rsidRPr="00141714">
        <w:rPr>
          <w:rFonts w:ascii="Segoe UI" w:eastAsia="Times New Roman" w:hAnsi="Segoe UI" w:cs="Segoe UI"/>
          <w:color w:val="000000"/>
          <w:sz w:val="16"/>
          <w:szCs w:val="18"/>
          <w:lang w:val="x-none" w:eastAsia="ru-RU"/>
        </w:rPr>
        <w:t xml:space="preserve"> </w:t>
      </w:r>
    </w:p>
    <w:p w:rsidR="006F1713" w:rsidRPr="00141714" w:rsidRDefault="006F1713" w:rsidP="006F1713">
      <w:pPr>
        <w:autoSpaceDE w:val="0"/>
        <w:autoSpaceDN w:val="0"/>
        <w:adjustRightInd w:val="0"/>
        <w:spacing w:after="0" w:line="240" w:lineRule="auto"/>
        <w:jc w:val="both"/>
        <w:rPr>
          <w:rFonts w:ascii="Segoe UI" w:eastAsia="Times New Roman" w:hAnsi="Segoe UI" w:cs="Segoe UI"/>
          <w:color w:val="000000"/>
          <w:sz w:val="18"/>
          <w:szCs w:val="18"/>
          <w:lang w:val="x-none" w:eastAsia="ru-RU"/>
        </w:rPr>
      </w:pPr>
      <w:r w:rsidRPr="00141714">
        <w:rPr>
          <w:rFonts w:ascii="Segoe UI" w:eastAsia="Times New Roman" w:hAnsi="Segoe UI" w:cs="Segoe UI"/>
          <w:color w:val="000000"/>
          <w:sz w:val="18"/>
          <w:szCs w:val="18"/>
          <w:lang w:val="x-none" w:eastAsia="ru-RU"/>
        </w:rPr>
        <w:t xml:space="preserve">Сайт: </w:t>
      </w:r>
      <w:hyperlink r:id="rId9" w:history="1">
        <w:r w:rsidRPr="00141714">
          <w:rPr>
            <w:rFonts w:ascii="Segoe UI" w:eastAsia="Times New Roman" w:hAnsi="Segoe UI" w:cs="Segoe UI"/>
            <w:color w:val="0000FF"/>
            <w:sz w:val="20"/>
            <w:szCs w:val="20"/>
            <w:u w:val="single"/>
            <w:lang w:val="x-none" w:eastAsia="ru-RU"/>
          </w:rPr>
          <w:t>Росреестр</w:t>
        </w:r>
      </w:hyperlink>
    </w:p>
    <w:p w:rsidR="00097C70" w:rsidRPr="00726E22" w:rsidRDefault="00967E00" w:rsidP="00F21BF8">
      <w:pPr>
        <w:autoSpaceDE w:val="0"/>
        <w:autoSpaceDN w:val="0"/>
        <w:adjustRightInd w:val="0"/>
        <w:spacing w:after="0" w:line="240" w:lineRule="auto"/>
        <w:jc w:val="both"/>
        <w:rPr>
          <w:rFonts w:ascii="Segoe UI" w:eastAsia="Times New Roman" w:hAnsi="Segoe UI" w:cs="Segoe UI"/>
          <w:b/>
          <w:sz w:val="20"/>
          <w:szCs w:val="24"/>
          <w:lang w:eastAsia="ru-RU"/>
        </w:rPr>
      </w:pPr>
      <w:r>
        <w:rPr>
          <w:rFonts w:ascii="Segoe UI" w:eastAsia="Times New Roman" w:hAnsi="Segoe UI" w:cs="Segoe UI"/>
          <w:color w:val="000000"/>
          <w:sz w:val="18"/>
          <w:szCs w:val="18"/>
          <w:lang w:eastAsia="ru-RU"/>
        </w:rPr>
        <w:t xml:space="preserve">Соцсети: </w:t>
      </w:r>
      <w:hyperlink r:id="rId10" w:history="1">
        <w:r>
          <w:rPr>
            <w:rFonts w:ascii="Segoe UI" w:eastAsia="Times New Roman" w:hAnsi="Segoe UI" w:cs="Segoe UI"/>
            <w:color w:val="0000FF"/>
            <w:sz w:val="18"/>
            <w:szCs w:val="18"/>
            <w:u w:val="single"/>
            <w:lang w:val="x-none" w:eastAsia="ru-RU"/>
          </w:rPr>
          <w:t>ВКонтакте</w:t>
        </w:r>
      </w:hyperlink>
      <w:r w:rsidR="00F21BF8">
        <w:rPr>
          <w:rFonts w:ascii="Segoe UI" w:eastAsia="Times New Roman" w:hAnsi="Segoe UI" w:cs="Segoe UI"/>
          <w:color w:val="000000"/>
          <w:sz w:val="18"/>
          <w:szCs w:val="18"/>
          <w:lang w:eastAsia="ru-RU"/>
        </w:rPr>
        <w:t xml:space="preserve">, </w:t>
      </w:r>
      <w:hyperlink r:id="rId11" w:history="1">
        <w:r w:rsidR="00C028C8" w:rsidRPr="00C74705">
          <w:rPr>
            <w:rStyle w:val="a3"/>
            <w:rFonts w:ascii="Segoe UI" w:hAnsi="Segoe UI" w:cs="Segoe UI"/>
            <w:sz w:val="18"/>
            <w:szCs w:val="18"/>
          </w:rPr>
          <w:t>Одноклассники</w:t>
        </w:r>
      </w:hyperlink>
      <w:r w:rsidR="00F21BF8" w:rsidRPr="00F21BF8">
        <w:rPr>
          <w:rStyle w:val="a3"/>
          <w:rFonts w:ascii="Segoe UI" w:hAnsi="Segoe UI" w:cs="Segoe UI"/>
          <w:sz w:val="18"/>
          <w:szCs w:val="18"/>
          <w:u w:val="none"/>
        </w:rPr>
        <w:t xml:space="preserve">, </w:t>
      </w:r>
      <w:hyperlink r:id="rId12" w:history="1">
        <w:r w:rsidR="006F1713" w:rsidRPr="00967E00">
          <w:rPr>
            <w:rStyle w:val="a3"/>
            <w:rFonts w:ascii="Segoe UI" w:eastAsia="Times New Roman" w:hAnsi="Segoe UI" w:cs="Segoe UI"/>
            <w:sz w:val="20"/>
            <w:szCs w:val="20"/>
            <w:lang w:val="x-none" w:eastAsia="ru-RU"/>
          </w:rPr>
          <w:t>Яндекс</w:t>
        </w:r>
        <w:r w:rsidRPr="00967E00">
          <w:rPr>
            <w:rStyle w:val="a3"/>
            <w:rFonts w:ascii="Segoe UI" w:eastAsia="Times New Roman" w:hAnsi="Segoe UI" w:cs="Segoe UI"/>
            <w:sz w:val="20"/>
            <w:szCs w:val="20"/>
            <w:lang w:eastAsia="ru-RU"/>
          </w:rPr>
          <w:t>.</w:t>
        </w:r>
        <w:r w:rsidR="006F1713" w:rsidRPr="00967E00">
          <w:rPr>
            <w:rStyle w:val="a3"/>
            <w:rFonts w:ascii="Segoe UI" w:eastAsia="Times New Roman" w:hAnsi="Segoe UI" w:cs="Segoe UI"/>
            <w:sz w:val="20"/>
            <w:szCs w:val="20"/>
            <w:lang w:val="x-none" w:eastAsia="ru-RU"/>
          </w:rPr>
          <w:t>Дзен</w:t>
        </w:r>
      </w:hyperlink>
      <w:r w:rsidR="00F21BF8" w:rsidRPr="00F21BF8">
        <w:rPr>
          <w:rStyle w:val="a3"/>
          <w:rFonts w:ascii="Segoe UI" w:eastAsia="Times New Roman" w:hAnsi="Segoe UI" w:cs="Segoe UI"/>
          <w:sz w:val="20"/>
          <w:szCs w:val="20"/>
          <w:u w:val="none"/>
          <w:lang w:eastAsia="ru-RU"/>
        </w:rPr>
        <w:t xml:space="preserve">, </w:t>
      </w:r>
      <w:hyperlink r:id="rId13" w:history="1">
        <w:r w:rsidR="00B807E1" w:rsidRPr="00141714">
          <w:rPr>
            <w:rStyle w:val="a3"/>
            <w:rFonts w:ascii="Segoe UI" w:eastAsia="Times New Roman" w:hAnsi="Segoe UI" w:cs="Segoe UI"/>
            <w:sz w:val="20"/>
            <w:szCs w:val="24"/>
            <w:lang w:eastAsia="ru-RU"/>
          </w:rPr>
          <w:t>Телеграм</w:t>
        </w:r>
      </w:hyperlink>
      <w:r w:rsidR="006F1713" w:rsidRPr="00141714">
        <w:rPr>
          <w:rFonts w:ascii="Segoe UI" w:eastAsia="Times New Roman" w:hAnsi="Segoe UI" w:cs="Segoe UI"/>
          <w:b/>
          <w:sz w:val="20"/>
          <w:szCs w:val="24"/>
          <w:lang w:eastAsia="ru-RU"/>
        </w:rPr>
        <w:t xml:space="preserve"> </w:t>
      </w:r>
    </w:p>
    <w:sectPr w:rsidR="00097C70" w:rsidRPr="00726E22" w:rsidSect="004670F5">
      <w:headerReference w:type="even" r:id="rId14"/>
      <w:pgSz w:w="11906" w:h="16838"/>
      <w:pgMar w:top="1134" w:right="850"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1E0C" w:rsidRDefault="00601E0C" w:rsidP="00747FDB">
      <w:pPr>
        <w:spacing w:after="0" w:line="240" w:lineRule="auto"/>
      </w:pPr>
      <w:r>
        <w:separator/>
      </w:r>
    </w:p>
  </w:endnote>
  <w:endnote w:type="continuationSeparator" w:id="0">
    <w:p w:rsidR="00601E0C" w:rsidRDefault="00601E0C" w:rsidP="00747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Quattrocento San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1E0C" w:rsidRDefault="00601E0C" w:rsidP="00747FDB">
      <w:pPr>
        <w:spacing w:after="0" w:line="240" w:lineRule="auto"/>
      </w:pPr>
      <w:r>
        <w:separator/>
      </w:r>
    </w:p>
  </w:footnote>
  <w:footnote w:type="continuationSeparator" w:id="0">
    <w:p w:rsidR="00601E0C" w:rsidRDefault="00601E0C" w:rsidP="00747F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13B" w:rsidRDefault="008F413B" w:rsidP="00CF76E8">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8F413B" w:rsidRDefault="008F413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F2450"/>
    <w:multiLevelType w:val="hybridMultilevel"/>
    <w:tmpl w:val="AE42C2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5333CD1"/>
    <w:multiLevelType w:val="hybridMultilevel"/>
    <w:tmpl w:val="79983CB6"/>
    <w:lvl w:ilvl="0" w:tplc="0512C1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D9B446D"/>
    <w:multiLevelType w:val="hybridMultilevel"/>
    <w:tmpl w:val="7CB842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DC759AE"/>
    <w:multiLevelType w:val="hybridMultilevel"/>
    <w:tmpl w:val="3D5E9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68F532D"/>
    <w:multiLevelType w:val="hybridMultilevel"/>
    <w:tmpl w:val="56F2DBD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688F7282"/>
    <w:multiLevelType w:val="multilevel"/>
    <w:tmpl w:val="67A0C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B04"/>
    <w:rsid w:val="000057DA"/>
    <w:rsid w:val="000072F6"/>
    <w:rsid w:val="00012381"/>
    <w:rsid w:val="00033479"/>
    <w:rsid w:val="0003433D"/>
    <w:rsid w:val="00065A63"/>
    <w:rsid w:val="00071EA2"/>
    <w:rsid w:val="00073353"/>
    <w:rsid w:val="00086883"/>
    <w:rsid w:val="000910E0"/>
    <w:rsid w:val="00097C70"/>
    <w:rsid w:val="000A5CED"/>
    <w:rsid w:val="000C1DE5"/>
    <w:rsid w:val="000E0318"/>
    <w:rsid w:val="00115A10"/>
    <w:rsid w:val="00141714"/>
    <w:rsid w:val="0016035A"/>
    <w:rsid w:val="001800B3"/>
    <w:rsid w:val="00185F2E"/>
    <w:rsid w:val="0019476C"/>
    <w:rsid w:val="001C7A54"/>
    <w:rsid w:val="00203E51"/>
    <w:rsid w:val="00256153"/>
    <w:rsid w:val="00291652"/>
    <w:rsid w:val="002C29BC"/>
    <w:rsid w:val="002E57A7"/>
    <w:rsid w:val="00300DC6"/>
    <w:rsid w:val="003216E6"/>
    <w:rsid w:val="00362580"/>
    <w:rsid w:val="00367EA4"/>
    <w:rsid w:val="003A1BBF"/>
    <w:rsid w:val="003C0E01"/>
    <w:rsid w:val="003C44D4"/>
    <w:rsid w:val="003E2778"/>
    <w:rsid w:val="003E2B90"/>
    <w:rsid w:val="00415311"/>
    <w:rsid w:val="004514F9"/>
    <w:rsid w:val="00453572"/>
    <w:rsid w:val="00453791"/>
    <w:rsid w:val="00462B2F"/>
    <w:rsid w:val="00466A00"/>
    <w:rsid w:val="004670F5"/>
    <w:rsid w:val="004760C6"/>
    <w:rsid w:val="00477F74"/>
    <w:rsid w:val="004906C6"/>
    <w:rsid w:val="004E5606"/>
    <w:rsid w:val="00526CC7"/>
    <w:rsid w:val="00562F46"/>
    <w:rsid w:val="00581E8C"/>
    <w:rsid w:val="00596D36"/>
    <w:rsid w:val="005B2D42"/>
    <w:rsid w:val="005B42B4"/>
    <w:rsid w:val="005B4388"/>
    <w:rsid w:val="005C57C1"/>
    <w:rsid w:val="005F74E4"/>
    <w:rsid w:val="006016B9"/>
    <w:rsid w:val="00601E0C"/>
    <w:rsid w:val="0060440C"/>
    <w:rsid w:val="00605316"/>
    <w:rsid w:val="006222CF"/>
    <w:rsid w:val="0063279A"/>
    <w:rsid w:val="006409BF"/>
    <w:rsid w:val="00657AA5"/>
    <w:rsid w:val="00662642"/>
    <w:rsid w:val="006705B2"/>
    <w:rsid w:val="00694A7B"/>
    <w:rsid w:val="006A0CFA"/>
    <w:rsid w:val="006C24F6"/>
    <w:rsid w:val="006D233B"/>
    <w:rsid w:val="006F1713"/>
    <w:rsid w:val="006F2F50"/>
    <w:rsid w:val="007076C4"/>
    <w:rsid w:val="00714629"/>
    <w:rsid w:val="00726E22"/>
    <w:rsid w:val="00742794"/>
    <w:rsid w:val="00747FDB"/>
    <w:rsid w:val="007739AC"/>
    <w:rsid w:val="00785807"/>
    <w:rsid w:val="007A1A9E"/>
    <w:rsid w:val="007B2542"/>
    <w:rsid w:val="007C0523"/>
    <w:rsid w:val="0080229B"/>
    <w:rsid w:val="0083407C"/>
    <w:rsid w:val="00836E3C"/>
    <w:rsid w:val="008C6DC0"/>
    <w:rsid w:val="008C76F5"/>
    <w:rsid w:val="008F413B"/>
    <w:rsid w:val="009001A5"/>
    <w:rsid w:val="00901983"/>
    <w:rsid w:val="009058C7"/>
    <w:rsid w:val="00907414"/>
    <w:rsid w:val="00967E00"/>
    <w:rsid w:val="00991C84"/>
    <w:rsid w:val="009C110A"/>
    <w:rsid w:val="00A00B04"/>
    <w:rsid w:val="00A05899"/>
    <w:rsid w:val="00A417DB"/>
    <w:rsid w:val="00A46E27"/>
    <w:rsid w:val="00A7179D"/>
    <w:rsid w:val="00A75EE8"/>
    <w:rsid w:val="00A76C6B"/>
    <w:rsid w:val="00A87EA1"/>
    <w:rsid w:val="00A9267D"/>
    <w:rsid w:val="00AA2407"/>
    <w:rsid w:val="00AA59B6"/>
    <w:rsid w:val="00AC6D9F"/>
    <w:rsid w:val="00AF27ED"/>
    <w:rsid w:val="00B11B3D"/>
    <w:rsid w:val="00B76C9B"/>
    <w:rsid w:val="00B807E1"/>
    <w:rsid w:val="00BB4775"/>
    <w:rsid w:val="00BB6423"/>
    <w:rsid w:val="00BD03AA"/>
    <w:rsid w:val="00BF5FF5"/>
    <w:rsid w:val="00C028C8"/>
    <w:rsid w:val="00C47D80"/>
    <w:rsid w:val="00C80194"/>
    <w:rsid w:val="00CA3F4D"/>
    <w:rsid w:val="00CE1BF2"/>
    <w:rsid w:val="00CF76E8"/>
    <w:rsid w:val="00D06BB4"/>
    <w:rsid w:val="00D17291"/>
    <w:rsid w:val="00D43896"/>
    <w:rsid w:val="00D65C8A"/>
    <w:rsid w:val="00D9604A"/>
    <w:rsid w:val="00DA7F89"/>
    <w:rsid w:val="00DD1B0C"/>
    <w:rsid w:val="00DE1EF3"/>
    <w:rsid w:val="00DE5CE2"/>
    <w:rsid w:val="00DF2633"/>
    <w:rsid w:val="00E018D4"/>
    <w:rsid w:val="00E10065"/>
    <w:rsid w:val="00E334AF"/>
    <w:rsid w:val="00E6331D"/>
    <w:rsid w:val="00E92F95"/>
    <w:rsid w:val="00EB0E09"/>
    <w:rsid w:val="00ED0AA3"/>
    <w:rsid w:val="00ED3003"/>
    <w:rsid w:val="00EE2314"/>
    <w:rsid w:val="00F04CB2"/>
    <w:rsid w:val="00F21BF8"/>
    <w:rsid w:val="00F40EEE"/>
    <w:rsid w:val="00F44DDA"/>
    <w:rsid w:val="00F6719C"/>
    <w:rsid w:val="00F7512B"/>
    <w:rsid w:val="00F92787"/>
    <w:rsid w:val="00FA143B"/>
    <w:rsid w:val="00FB062C"/>
    <w:rsid w:val="00FB3C30"/>
    <w:rsid w:val="00FE3D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B957C"/>
  <w15:docId w15:val="{C506070A-0478-4F7A-AB7F-DA4E4BB15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semiHidden/>
    <w:unhideWhenUsed/>
    <w:qFormat/>
    <w:rsid w:val="0045379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F92787"/>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016B9"/>
    <w:rPr>
      <w:color w:val="0000FF"/>
      <w:u w:val="single"/>
    </w:rPr>
  </w:style>
  <w:style w:type="paragraph" w:customStyle="1" w:styleId="ConsPlusNormal">
    <w:name w:val="ConsPlusNormal"/>
    <w:link w:val="ConsPlusNormal0"/>
    <w:rsid w:val="006016B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4">
    <w:name w:val="header"/>
    <w:basedOn w:val="a"/>
    <w:link w:val="a5"/>
    <w:rsid w:val="006016B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rsid w:val="006016B9"/>
    <w:rPr>
      <w:rFonts w:ascii="Times New Roman" w:eastAsia="Times New Roman" w:hAnsi="Times New Roman" w:cs="Times New Roman"/>
      <w:sz w:val="24"/>
      <w:szCs w:val="24"/>
      <w:lang w:eastAsia="ru-RU"/>
    </w:rPr>
  </w:style>
  <w:style w:type="character" w:styleId="a6">
    <w:name w:val="page number"/>
    <w:basedOn w:val="a0"/>
    <w:rsid w:val="006016B9"/>
  </w:style>
  <w:style w:type="character" w:customStyle="1" w:styleId="ConsPlusNormal0">
    <w:name w:val="ConsPlusNormal Знак"/>
    <w:link w:val="ConsPlusNormal"/>
    <w:locked/>
    <w:rsid w:val="006016B9"/>
    <w:rPr>
      <w:rFonts w:ascii="Arial" w:eastAsia="Times New Roman" w:hAnsi="Arial" w:cs="Arial"/>
      <w:sz w:val="20"/>
      <w:szCs w:val="20"/>
      <w:lang w:eastAsia="ru-RU"/>
    </w:rPr>
  </w:style>
  <w:style w:type="paragraph" w:styleId="a7">
    <w:name w:val="Balloon Text"/>
    <w:basedOn w:val="a"/>
    <w:link w:val="a8"/>
    <w:uiPriority w:val="99"/>
    <w:semiHidden/>
    <w:unhideWhenUsed/>
    <w:rsid w:val="006016B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016B9"/>
    <w:rPr>
      <w:rFonts w:ascii="Tahoma" w:hAnsi="Tahoma" w:cs="Tahoma"/>
      <w:sz w:val="16"/>
      <w:szCs w:val="16"/>
    </w:rPr>
  </w:style>
  <w:style w:type="paragraph" w:styleId="a9">
    <w:name w:val="footer"/>
    <w:basedOn w:val="a"/>
    <w:link w:val="aa"/>
    <w:uiPriority w:val="99"/>
    <w:unhideWhenUsed/>
    <w:rsid w:val="00747FD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47FDB"/>
  </w:style>
  <w:style w:type="paragraph" w:styleId="ab">
    <w:name w:val="Normal (Web)"/>
    <w:aliases w:val="Обычный (веб)1,Обычный (веб) Знак,Обычный (веб) Знак1,Обычный (веб) Знак Знак,Обычный (Web),Обычный (Web) Знак Знак Знак,Обычный (Web)1,Обычный (веб) Знак Знак Знак,Обычный (веб) Знак2,Обычный (веб) Знак Знак1,Обычный (веб) Знак1 Знак"/>
    <w:basedOn w:val="a"/>
    <w:link w:val="31"/>
    <w:rsid w:val="00B76C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92787"/>
    <w:rPr>
      <w:rFonts w:ascii="Cambria" w:eastAsia="Times New Roman" w:hAnsi="Cambria" w:cs="Times New Roman"/>
      <w:b/>
      <w:bCs/>
      <w:sz w:val="26"/>
      <w:szCs w:val="26"/>
      <w:lang w:val="x-none" w:eastAsia="x-none"/>
    </w:rPr>
  </w:style>
  <w:style w:type="character" w:customStyle="1" w:styleId="31">
    <w:name w:val="Обычный (веб) Знак3"/>
    <w:aliases w:val="Обычный (веб)1 Знак,Обычный (веб) Знак Знак2,Обычный (веб) Знак1 Знак1,Обычный (веб) Знак Знак Знак1,Обычный (Web) Знак,Обычный (Web) Знак Знак Знак Знак,Обычный (Web)1 Знак,Обычный (веб) Знак Знак Знак Знак,Обычный (веб) Знак2 Знак"/>
    <w:link w:val="ab"/>
    <w:locked/>
    <w:rsid w:val="00F92787"/>
    <w:rPr>
      <w:rFonts w:ascii="Times New Roman" w:eastAsia="Times New Roman" w:hAnsi="Times New Roman" w:cs="Times New Roman"/>
      <w:sz w:val="24"/>
      <w:szCs w:val="24"/>
      <w:lang w:eastAsia="ru-RU"/>
    </w:rPr>
  </w:style>
  <w:style w:type="paragraph" w:styleId="ac">
    <w:name w:val="Body Text Indent"/>
    <w:aliases w:val="Нумерованный список !!"/>
    <w:basedOn w:val="a"/>
    <w:link w:val="ad"/>
    <w:semiHidden/>
    <w:rsid w:val="009001A5"/>
    <w:pPr>
      <w:spacing w:after="0" w:line="240" w:lineRule="auto"/>
      <w:ind w:firstLine="708"/>
      <w:jc w:val="both"/>
    </w:pPr>
    <w:rPr>
      <w:rFonts w:ascii="Times New Roman" w:eastAsia="Times New Roman" w:hAnsi="Times New Roman" w:cs="Times New Roman"/>
      <w:sz w:val="28"/>
      <w:szCs w:val="24"/>
      <w:lang w:eastAsia="ru-RU"/>
    </w:rPr>
  </w:style>
  <w:style w:type="character" w:customStyle="1" w:styleId="ad">
    <w:name w:val="Основной текст с отступом Знак"/>
    <w:aliases w:val="Нумерованный список !! Знак"/>
    <w:basedOn w:val="a0"/>
    <w:link w:val="ac"/>
    <w:semiHidden/>
    <w:rsid w:val="009001A5"/>
    <w:rPr>
      <w:rFonts w:ascii="Times New Roman" w:eastAsia="Times New Roman" w:hAnsi="Times New Roman" w:cs="Times New Roman"/>
      <w:sz w:val="28"/>
      <w:szCs w:val="24"/>
      <w:lang w:eastAsia="ru-RU"/>
    </w:rPr>
  </w:style>
  <w:style w:type="character" w:styleId="ae">
    <w:name w:val="Strong"/>
    <w:basedOn w:val="a0"/>
    <w:uiPriority w:val="22"/>
    <w:qFormat/>
    <w:rsid w:val="009001A5"/>
    <w:rPr>
      <w:b/>
      <w:bCs/>
    </w:rPr>
  </w:style>
  <w:style w:type="paragraph" w:styleId="32">
    <w:name w:val="Body Text Indent 3"/>
    <w:basedOn w:val="a"/>
    <w:link w:val="33"/>
    <w:semiHidden/>
    <w:rsid w:val="009001A5"/>
    <w:pPr>
      <w:spacing w:after="0" w:line="240" w:lineRule="auto"/>
      <w:ind w:firstLine="708"/>
      <w:jc w:val="both"/>
    </w:pPr>
    <w:rPr>
      <w:rFonts w:ascii="Times New Roman" w:eastAsia="Times New Roman" w:hAnsi="Times New Roman" w:cs="Times New Roman"/>
      <w:sz w:val="28"/>
      <w:szCs w:val="17"/>
      <w:lang w:eastAsia="ru-RU"/>
    </w:rPr>
  </w:style>
  <w:style w:type="character" w:customStyle="1" w:styleId="33">
    <w:name w:val="Основной текст с отступом 3 Знак"/>
    <w:basedOn w:val="a0"/>
    <w:link w:val="32"/>
    <w:semiHidden/>
    <w:rsid w:val="009001A5"/>
    <w:rPr>
      <w:rFonts w:ascii="Times New Roman" w:eastAsia="Times New Roman" w:hAnsi="Times New Roman" w:cs="Times New Roman"/>
      <w:sz w:val="28"/>
      <w:szCs w:val="17"/>
      <w:lang w:eastAsia="ru-RU"/>
    </w:rPr>
  </w:style>
  <w:style w:type="paragraph" w:styleId="af">
    <w:name w:val="List Paragraph"/>
    <w:basedOn w:val="a"/>
    <w:uiPriority w:val="34"/>
    <w:qFormat/>
    <w:rsid w:val="00526CC7"/>
    <w:pPr>
      <w:ind w:left="720"/>
      <w:contextualSpacing/>
    </w:pPr>
  </w:style>
  <w:style w:type="paragraph" w:styleId="af0">
    <w:name w:val="Body Text"/>
    <w:basedOn w:val="a"/>
    <w:link w:val="af1"/>
    <w:uiPriority w:val="99"/>
    <w:semiHidden/>
    <w:unhideWhenUsed/>
    <w:rsid w:val="0003433D"/>
    <w:pPr>
      <w:spacing w:after="120"/>
    </w:pPr>
  </w:style>
  <w:style w:type="character" w:customStyle="1" w:styleId="af1">
    <w:name w:val="Основной текст Знак"/>
    <w:basedOn w:val="a0"/>
    <w:link w:val="af0"/>
    <w:uiPriority w:val="99"/>
    <w:semiHidden/>
    <w:rsid w:val="0003433D"/>
  </w:style>
  <w:style w:type="character" w:customStyle="1" w:styleId="20">
    <w:name w:val="Заголовок 2 Знак"/>
    <w:basedOn w:val="a0"/>
    <w:link w:val="2"/>
    <w:uiPriority w:val="9"/>
    <w:semiHidden/>
    <w:rsid w:val="00453791"/>
    <w:rPr>
      <w:rFonts w:asciiTheme="majorHAnsi" w:eastAsiaTheme="majorEastAsia" w:hAnsiTheme="majorHAnsi" w:cstheme="majorBidi"/>
      <w:b/>
      <w:bCs/>
      <w:color w:val="4F81BD" w:themeColor="accent1"/>
      <w:sz w:val="26"/>
      <w:szCs w:val="26"/>
    </w:rPr>
  </w:style>
  <w:style w:type="paragraph" w:styleId="21">
    <w:name w:val="Body Text Indent 2"/>
    <w:basedOn w:val="a"/>
    <w:link w:val="22"/>
    <w:uiPriority w:val="99"/>
    <w:unhideWhenUsed/>
    <w:rsid w:val="00DE1EF3"/>
    <w:pPr>
      <w:spacing w:after="120" w:line="480" w:lineRule="auto"/>
      <w:ind w:left="283"/>
    </w:pPr>
  </w:style>
  <w:style w:type="character" w:customStyle="1" w:styleId="22">
    <w:name w:val="Основной текст с отступом 2 Знак"/>
    <w:basedOn w:val="a0"/>
    <w:link w:val="21"/>
    <w:uiPriority w:val="99"/>
    <w:rsid w:val="00DE1EF3"/>
  </w:style>
  <w:style w:type="character" w:styleId="af2">
    <w:name w:val="Emphasis"/>
    <w:uiPriority w:val="20"/>
    <w:qFormat/>
    <w:rsid w:val="00F7512B"/>
    <w:rPr>
      <w:rFonts w:ascii="Verdana" w:hAnsi="Verdana"/>
      <w:i/>
      <w:iCs/>
      <w:lang w:val="en-US" w:eastAsia="en-US" w:bidi="ar-SA"/>
    </w:rPr>
  </w:style>
  <w:style w:type="character" w:styleId="af3">
    <w:name w:val="FollowedHyperlink"/>
    <w:basedOn w:val="a0"/>
    <w:uiPriority w:val="99"/>
    <w:semiHidden/>
    <w:unhideWhenUsed/>
    <w:rsid w:val="00967E00"/>
    <w:rPr>
      <w:color w:val="800080" w:themeColor="followedHyperlink"/>
      <w:u w:val="single"/>
    </w:rPr>
  </w:style>
  <w:style w:type="character" w:customStyle="1" w:styleId="apple-converted-space">
    <w:name w:val="apple-converted-space"/>
    <w:basedOn w:val="a0"/>
    <w:rsid w:val="00726E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4087">
      <w:bodyDiv w:val="1"/>
      <w:marLeft w:val="0"/>
      <w:marRight w:val="0"/>
      <w:marTop w:val="0"/>
      <w:marBottom w:val="0"/>
      <w:divBdr>
        <w:top w:val="none" w:sz="0" w:space="0" w:color="auto"/>
        <w:left w:val="none" w:sz="0" w:space="0" w:color="auto"/>
        <w:bottom w:val="none" w:sz="0" w:space="0" w:color="auto"/>
        <w:right w:val="none" w:sz="0" w:space="0" w:color="auto"/>
      </w:divBdr>
    </w:div>
    <w:div w:id="392853860">
      <w:bodyDiv w:val="1"/>
      <w:marLeft w:val="0"/>
      <w:marRight w:val="0"/>
      <w:marTop w:val="0"/>
      <w:marBottom w:val="0"/>
      <w:divBdr>
        <w:top w:val="none" w:sz="0" w:space="0" w:color="auto"/>
        <w:left w:val="none" w:sz="0" w:space="0" w:color="auto"/>
        <w:bottom w:val="none" w:sz="0" w:space="0" w:color="auto"/>
        <w:right w:val="none" w:sz="0" w:space="0" w:color="auto"/>
      </w:divBdr>
    </w:div>
    <w:div w:id="525413422">
      <w:bodyDiv w:val="1"/>
      <w:marLeft w:val="0"/>
      <w:marRight w:val="0"/>
      <w:marTop w:val="0"/>
      <w:marBottom w:val="0"/>
      <w:divBdr>
        <w:top w:val="none" w:sz="0" w:space="0" w:color="auto"/>
        <w:left w:val="none" w:sz="0" w:space="0" w:color="auto"/>
        <w:bottom w:val="none" w:sz="0" w:space="0" w:color="auto"/>
        <w:right w:val="none" w:sz="0" w:space="0" w:color="auto"/>
      </w:divBdr>
    </w:div>
    <w:div w:id="822895529">
      <w:bodyDiv w:val="1"/>
      <w:marLeft w:val="0"/>
      <w:marRight w:val="0"/>
      <w:marTop w:val="0"/>
      <w:marBottom w:val="0"/>
      <w:divBdr>
        <w:top w:val="none" w:sz="0" w:space="0" w:color="auto"/>
        <w:left w:val="none" w:sz="0" w:space="0" w:color="auto"/>
        <w:bottom w:val="none" w:sz="0" w:space="0" w:color="auto"/>
        <w:right w:val="none" w:sz="0" w:space="0" w:color="auto"/>
      </w:divBdr>
    </w:div>
    <w:div w:id="951479909">
      <w:bodyDiv w:val="1"/>
      <w:marLeft w:val="0"/>
      <w:marRight w:val="0"/>
      <w:marTop w:val="0"/>
      <w:marBottom w:val="0"/>
      <w:divBdr>
        <w:top w:val="none" w:sz="0" w:space="0" w:color="auto"/>
        <w:left w:val="none" w:sz="0" w:space="0" w:color="auto"/>
        <w:bottom w:val="none" w:sz="0" w:space="0" w:color="auto"/>
        <w:right w:val="none" w:sz="0" w:space="0" w:color="auto"/>
      </w:divBdr>
    </w:div>
    <w:div w:id="1397893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ko@54upr.rosreestr.ru" TargetMode="External"/><Relationship Id="rId13" Type="http://schemas.openxmlformats.org/officeDocument/2006/relationships/hyperlink" Target="https://t.me/rosreestr_nsk"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dzen.ru/rosreestr_ns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k.ru/group/7000000098786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k.com/rosreestr_nsk" TargetMode="External"/><Relationship Id="rId4" Type="http://schemas.openxmlformats.org/officeDocument/2006/relationships/webSettings" Target="webSettings.xml"/><Relationship Id="rId9" Type="http://schemas.openxmlformats.org/officeDocument/2006/relationships/hyperlink" Target="https://rosreestr.gov.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675</Words>
  <Characters>3850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Сахвадзе Изольда Звиадовна</dc:creator>
  <cp:lastModifiedBy>Сидорова Юлия Алексеевна</cp:lastModifiedBy>
  <cp:revision>8</cp:revision>
  <cp:lastPrinted>2022-01-19T07:30:00Z</cp:lastPrinted>
  <dcterms:created xsi:type="dcterms:W3CDTF">2023-04-24T06:32:00Z</dcterms:created>
  <dcterms:modified xsi:type="dcterms:W3CDTF">2023-09-26T03:19:00Z</dcterms:modified>
</cp:coreProperties>
</file>